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0F" w:rsidRPr="000B650F" w:rsidRDefault="000B650F" w:rsidP="000B650F">
      <w:pPr>
        <w:jc w:val="center"/>
        <w:rPr>
          <w:rFonts w:ascii="Arial" w:eastAsia="Calibri" w:hAnsi="Arial" w:cs="Arial"/>
          <w:b/>
          <w:sz w:val="24"/>
        </w:rPr>
      </w:pPr>
      <w:r w:rsidRPr="000B650F">
        <w:rPr>
          <w:rFonts w:ascii="Arial" w:eastAsia="Calibri" w:hAnsi="Arial" w:cs="Arial"/>
          <w:b/>
          <w:sz w:val="24"/>
        </w:rPr>
        <w:t xml:space="preserve">Scrutiny </w:t>
      </w:r>
      <w:r>
        <w:rPr>
          <w:rFonts w:ascii="Arial" w:eastAsia="Calibri" w:hAnsi="Arial" w:cs="Arial"/>
          <w:b/>
          <w:sz w:val="24"/>
        </w:rPr>
        <w:t>recommendation tracker 2019/20:</w:t>
      </w:r>
      <w:r w:rsidRPr="000B650F">
        <w:rPr>
          <w:rFonts w:ascii="Arial" w:eastAsia="Calibri" w:hAnsi="Arial" w:cs="Arial"/>
          <w:b/>
          <w:sz w:val="24"/>
        </w:rPr>
        <w:t xml:space="preserve"> </w:t>
      </w:r>
      <w:r w:rsidR="00096538">
        <w:rPr>
          <w:rFonts w:ascii="Arial" w:eastAsia="Calibri" w:hAnsi="Arial" w:cs="Arial"/>
          <w:b/>
          <w:sz w:val="24"/>
        </w:rPr>
        <w:t>September</w:t>
      </w:r>
      <w:r>
        <w:rPr>
          <w:rFonts w:ascii="Arial" w:eastAsia="Calibri" w:hAnsi="Arial" w:cs="Arial"/>
          <w:b/>
          <w:sz w:val="24"/>
        </w:rPr>
        <w:t xml:space="preserve"> </w:t>
      </w:r>
      <w:r w:rsidRPr="000B650F">
        <w:rPr>
          <w:rFonts w:ascii="Arial" w:eastAsia="Calibri" w:hAnsi="Arial" w:cs="Arial"/>
          <w:b/>
          <w:sz w:val="24"/>
        </w:rPr>
        <w:t>2019</w:t>
      </w:r>
    </w:p>
    <w:p w:rsidR="000B650F" w:rsidRPr="000B650F" w:rsidRDefault="000B650F" w:rsidP="000B650F">
      <w:pPr>
        <w:spacing w:after="0" w:line="240" w:lineRule="auto"/>
        <w:rPr>
          <w:rFonts w:ascii="Arial" w:eastAsia="Times New Roman" w:hAnsi="Arial" w:cs="Arial"/>
          <w:b/>
          <w:sz w:val="24"/>
          <w:szCs w:val="24"/>
        </w:rPr>
      </w:pPr>
    </w:p>
    <w:p w:rsidR="00096538" w:rsidRDefault="00096538" w:rsidP="00096538">
      <w:pPr>
        <w:spacing w:after="0" w:line="240" w:lineRule="auto"/>
        <w:rPr>
          <w:rFonts w:ascii="Arial" w:eastAsia="Times New Roman" w:hAnsi="Arial" w:cs="Arial"/>
          <w:b/>
          <w:sz w:val="24"/>
          <w:szCs w:val="24"/>
        </w:rPr>
      </w:pPr>
      <w:r>
        <w:rPr>
          <w:rFonts w:ascii="Arial" w:eastAsia="Times New Roman" w:hAnsi="Arial" w:cs="Arial"/>
          <w:b/>
          <w:sz w:val="24"/>
          <w:szCs w:val="24"/>
        </w:rPr>
        <w:t>11</w:t>
      </w:r>
      <w:r>
        <w:rPr>
          <w:rFonts w:ascii="Arial" w:eastAsia="Times New Roman" w:hAnsi="Arial" w:cs="Arial"/>
          <w:b/>
          <w:sz w:val="24"/>
          <w:szCs w:val="24"/>
          <w:vertAlign w:val="superscript"/>
        </w:rPr>
        <w:t xml:space="preserve"> </w:t>
      </w:r>
      <w:r>
        <w:rPr>
          <w:rFonts w:ascii="Arial" w:eastAsia="Times New Roman" w:hAnsi="Arial" w:cs="Arial"/>
          <w:b/>
          <w:sz w:val="24"/>
          <w:szCs w:val="24"/>
        </w:rPr>
        <w:t>September CABINET</w:t>
      </w:r>
    </w:p>
    <w:p w:rsidR="00096538" w:rsidRDefault="00096538" w:rsidP="00096538">
      <w:pPr>
        <w:spacing w:after="0" w:line="240" w:lineRule="auto"/>
        <w:rPr>
          <w:rFonts w:ascii="Arial" w:eastAsia="Times New Roman" w:hAnsi="Arial" w:cs="Arial"/>
          <w:b/>
          <w:sz w:val="24"/>
          <w:szCs w:val="24"/>
        </w:rPr>
      </w:pPr>
    </w:p>
    <w:p w:rsidR="00096538" w:rsidRDefault="00096538" w:rsidP="00096538">
      <w:pPr>
        <w:spacing w:after="0" w:line="240" w:lineRule="auto"/>
        <w:rPr>
          <w:rFonts w:ascii="Arial" w:eastAsia="Times New Roman" w:hAnsi="Arial" w:cs="Arial"/>
          <w:b/>
          <w:sz w:val="24"/>
          <w:szCs w:val="24"/>
        </w:rPr>
      </w:pPr>
      <w:r>
        <w:rPr>
          <w:rFonts w:ascii="Arial" w:eastAsia="Times New Roman" w:hAnsi="Arial" w:cs="Arial"/>
          <w:b/>
          <w:sz w:val="24"/>
          <w:szCs w:val="24"/>
        </w:rPr>
        <w:t>Monitoring of the Community Grants Programme 2018/19</w:t>
      </w:r>
    </w:p>
    <w:p w:rsidR="00096538" w:rsidRDefault="00096538" w:rsidP="00096538">
      <w:pPr>
        <w:spacing w:after="0" w:line="240" w:lineRule="auto"/>
        <w:rPr>
          <w:rFonts w:ascii="Arial" w:eastAsia="Times New Roman" w:hAnsi="Arial" w:cs="Arial"/>
          <w:b/>
          <w:sz w:val="24"/>
          <w:szCs w:val="24"/>
        </w:rPr>
      </w:pPr>
      <w:bookmarkStart w:id="0" w:name="_GoBack"/>
      <w:bookmarkEnd w:id="0"/>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134"/>
        <w:gridCol w:w="8080"/>
      </w:tblGrid>
      <w:tr w:rsidR="00096538" w:rsidRPr="00AC577F" w:rsidTr="00674795">
        <w:tc>
          <w:tcPr>
            <w:tcW w:w="6345" w:type="dxa"/>
            <w:shd w:val="clear" w:color="auto" w:fill="D9D9D9"/>
            <w:vAlign w:val="center"/>
          </w:tcPr>
          <w:p w:rsidR="00096538" w:rsidRPr="000F376D" w:rsidRDefault="00096538" w:rsidP="00674795">
            <w:pPr>
              <w:spacing w:after="0" w:line="240" w:lineRule="auto"/>
              <w:rPr>
                <w:rFonts w:ascii="Arial" w:hAnsi="Arial" w:cs="Arial"/>
                <w:b/>
                <w:i/>
                <w:sz w:val="24"/>
                <w:szCs w:val="24"/>
              </w:rPr>
            </w:pPr>
            <w:r w:rsidRPr="000F376D">
              <w:rPr>
                <w:rFonts w:ascii="Arial" w:hAnsi="Arial" w:cs="Arial"/>
                <w:b/>
                <w:i/>
                <w:sz w:val="24"/>
                <w:szCs w:val="24"/>
              </w:rPr>
              <w:t>Recommendation</w:t>
            </w:r>
          </w:p>
        </w:tc>
        <w:tc>
          <w:tcPr>
            <w:tcW w:w="1134" w:type="dxa"/>
            <w:shd w:val="clear" w:color="auto" w:fill="D9D9D9"/>
            <w:vAlign w:val="center"/>
          </w:tcPr>
          <w:p w:rsidR="00096538" w:rsidRPr="000F376D" w:rsidRDefault="00096538" w:rsidP="00674795">
            <w:pPr>
              <w:spacing w:after="0" w:line="240" w:lineRule="auto"/>
              <w:rPr>
                <w:rFonts w:ascii="Arial" w:hAnsi="Arial" w:cs="Arial"/>
                <w:b/>
                <w:i/>
                <w:sz w:val="24"/>
                <w:szCs w:val="24"/>
              </w:rPr>
            </w:pPr>
            <w:r w:rsidRPr="000F376D">
              <w:rPr>
                <w:rFonts w:ascii="Arial" w:hAnsi="Arial" w:cs="Arial"/>
                <w:b/>
                <w:i/>
                <w:sz w:val="24"/>
                <w:szCs w:val="24"/>
              </w:rPr>
              <w:t xml:space="preserve">Agree? </w:t>
            </w:r>
          </w:p>
        </w:tc>
        <w:tc>
          <w:tcPr>
            <w:tcW w:w="8080" w:type="dxa"/>
            <w:shd w:val="clear" w:color="auto" w:fill="D9D9D9"/>
            <w:vAlign w:val="center"/>
          </w:tcPr>
          <w:p w:rsidR="00096538" w:rsidRPr="000F376D" w:rsidRDefault="00096538" w:rsidP="00674795">
            <w:pPr>
              <w:spacing w:after="0" w:line="240" w:lineRule="auto"/>
              <w:rPr>
                <w:rFonts w:ascii="Arial" w:hAnsi="Arial" w:cs="Arial"/>
                <w:b/>
                <w:i/>
                <w:sz w:val="24"/>
                <w:szCs w:val="24"/>
              </w:rPr>
            </w:pPr>
            <w:r w:rsidRPr="000F376D">
              <w:rPr>
                <w:rFonts w:ascii="Arial" w:hAnsi="Arial" w:cs="Arial"/>
                <w:b/>
                <w:i/>
                <w:sz w:val="24"/>
                <w:szCs w:val="24"/>
              </w:rPr>
              <w:t>Comment</w:t>
            </w:r>
          </w:p>
        </w:tc>
      </w:tr>
      <w:tr w:rsidR="00096538" w:rsidRPr="00AC577F" w:rsidTr="00674795">
        <w:trPr>
          <w:trHeight w:val="305"/>
        </w:trPr>
        <w:tc>
          <w:tcPr>
            <w:tcW w:w="6345" w:type="dxa"/>
            <w:shd w:val="clear" w:color="auto" w:fill="auto"/>
          </w:tcPr>
          <w:p w:rsidR="00096538" w:rsidRPr="000F376D" w:rsidRDefault="00096538" w:rsidP="00096538">
            <w:pPr>
              <w:numPr>
                <w:ilvl w:val="0"/>
                <w:numId w:val="4"/>
              </w:numPr>
              <w:spacing w:after="0" w:line="240" w:lineRule="auto"/>
              <w:rPr>
                <w:rFonts w:ascii="Arial" w:hAnsi="Arial" w:cs="Arial"/>
                <w:sz w:val="24"/>
                <w:szCs w:val="24"/>
              </w:rPr>
            </w:pPr>
            <w:r w:rsidRPr="000F376D">
              <w:rPr>
                <w:rFonts w:ascii="Arial" w:hAnsi="Arial" w:cs="Arial"/>
                <w:sz w:val="24"/>
                <w:szCs w:val="24"/>
              </w:rPr>
              <w:t>That the Council produces a plan of action to raise the profile of the Oxford lottery, particularly through promotion to residents, large local businesses and within the Council itself.</w:t>
            </w:r>
          </w:p>
        </w:tc>
        <w:tc>
          <w:tcPr>
            <w:tcW w:w="1134" w:type="dxa"/>
            <w:shd w:val="clear" w:color="auto" w:fill="auto"/>
          </w:tcPr>
          <w:p w:rsidR="00096538" w:rsidRPr="000F376D" w:rsidRDefault="00096538" w:rsidP="00674795">
            <w:pPr>
              <w:spacing w:line="240" w:lineRule="auto"/>
              <w:rPr>
                <w:rFonts w:ascii="Arial" w:hAnsi="Arial" w:cs="Arial"/>
                <w:sz w:val="24"/>
                <w:szCs w:val="24"/>
              </w:rPr>
            </w:pPr>
            <w:r w:rsidRPr="000F376D">
              <w:rPr>
                <w:rFonts w:ascii="Arial" w:hAnsi="Arial" w:cs="Arial"/>
                <w:sz w:val="24"/>
                <w:szCs w:val="24"/>
              </w:rPr>
              <w:t>Yes</w:t>
            </w:r>
          </w:p>
        </w:tc>
        <w:tc>
          <w:tcPr>
            <w:tcW w:w="8080" w:type="dxa"/>
            <w:shd w:val="clear" w:color="auto" w:fill="auto"/>
          </w:tcPr>
          <w:p w:rsidR="00096538" w:rsidRPr="000F376D" w:rsidRDefault="00096538" w:rsidP="00674795">
            <w:pPr>
              <w:spacing w:line="240" w:lineRule="auto"/>
              <w:rPr>
                <w:rFonts w:ascii="Arial" w:hAnsi="Arial" w:cs="Arial"/>
                <w:sz w:val="24"/>
                <w:szCs w:val="24"/>
              </w:rPr>
            </w:pPr>
            <w:r w:rsidRPr="000F376D">
              <w:rPr>
                <w:rFonts w:ascii="Arial" w:hAnsi="Arial" w:cs="Arial"/>
                <w:sz w:val="24"/>
                <w:szCs w:val="24"/>
              </w:rPr>
              <w:t>Work on this has already commenced but any response will need to fit within the contractual requirements with the operator as well as any relevant legislation around the promotion of gambling.</w:t>
            </w:r>
          </w:p>
        </w:tc>
      </w:tr>
      <w:tr w:rsidR="00096538" w:rsidRPr="005D2679" w:rsidTr="00674795">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096538" w:rsidRPr="000F376D" w:rsidRDefault="00096538" w:rsidP="00096538">
            <w:pPr>
              <w:numPr>
                <w:ilvl w:val="0"/>
                <w:numId w:val="4"/>
              </w:numPr>
              <w:spacing w:after="0" w:line="240" w:lineRule="auto"/>
              <w:rPr>
                <w:rFonts w:ascii="Arial" w:hAnsi="Arial" w:cs="Arial"/>
                <w:sz w:val="24"/>
                <w:szCs w:val="24"/>
              </w:rPr>
            </w:pPr>
            <w:r w:rsidRPr="000F376D">
              <w:rPr>
                <w:rFonts w:ascii="Arial" w:hAnsi="Arial" w:cs="Arial"/>
                <w:sz w:val="24"/>
                <w:szCs w:val="24"/>
              </w:rPr>
              <w:t>That the Council provides and promotes additional guidance to prospective grant applicants from social enterprises (including co-ops and housing associations) to clarify the circumstances under which they would or would not meet the Council’s requirement that grant applicants must have a legal status appropriate to the size and nature of the organisation.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538" w:rsidRPr="000F376D" w:rsidRDefault="00096538" w:rsidP="00674795">
            <w:pPr>
              <w:spacing w:line="240" w:lineRule="auto"/>
              <w:rPr>
                <w:rFonts w:ascii="Arial" w:hAnsi="Arial" w:cs="Arial"/>
                <w:sz w:val="24"/>
                <w:szCs w:val="24"/>
              </w:rPr>
            </w:pPr>
            <w:r w:rsidRPr="000F376D">
              <w:rPr>
                <w:rFonts w:ascii="Arial" w:hAnsi="Arial" w:cs="Arial"/>
                <w:sz w:val="24"/>
                <w:szCs w:val="24"/>
              </w:rPr>
              <w:t>Yes</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96538" w:rsidRPr="000F376D" w:rsidRDefault="00096538" w:rsidP="00674795">
            <w:pPr>
              <w:spacing w:line="240" w:lineRule="auto"/>
              <w:rPr>
                <w:rFonts w:ascii="Arial" w:hAnsi="Arial" w:cs="Arial"/>
                <w:sz w:val="24"/>
                <w:szCs w:val="24"/>
              </w:rPr>
            </w:pPr>
            <w:r w:rsidRPr="000F376D">
              <w:rPr>
                <w:rFonts w:ascii="Arial" w:hAnsi="Arial" w:cs="Arial"/>
                <w:color w:val="333333"/>
                <w:sz w:val="24"/>
                <w:szCs w:val="24"/>
              </w:rPr>
              <w:t>Work has already been requested to achieve this and will be part of a larger piece of work reviewing our grants programme and raising its profile amongst a diverse range of eligible organisations.</w:t>
            </w:r>
          </w:p>
        </w:tc>
      </w:tr>
    </w:tbl>
    <w:p w:rsidR="00CE2985" w:rsidRDefault="00096538"/>
    <w:sectPr w:rsidR="00CE2985" w:rsidSect="000B65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067"/>
    <w:multiLevelType w:val="hybridMultilevel"/>
    <w:tmpl w:val="8A6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A46E3E"/>
    <w:multiLevelType w:val="hybridMultilevel"/>
    <w:tmpl w:val="084A4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6550CF"/>
    <w:multiLevelType w:val="hybridMultilevel"/>
    <w:tmpl w:val="F33E2E2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34A6148"/>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0F"/>
    <w:rsid w:val="00096538"/>
    <w:rsid w:val="000B650F"/>
    <w:rsid w:val="009A081E"/>
    <w:rsid w:val="00EA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8A4D84CC</Template>
  <TotalTime>5</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thudson</cp:lastModifiedBy>
  <cp:revision>2</cp:revision>
  <dcterms:created xsi:type="dcterms:W3CDTF">2019-08-22T10:06:00Z</dcterms:created>
  <dcterms:modified xsi:type="dcterms:W3CDTF">2019-09-23T09:40:00Z</dcterms:modified>
</cp:coreProperties>
</file>